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355" w:rsidRDefault="00051355" w:rsidP="0083475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Консультация для педагогов.</w:t>
      </w:r>
    </w:p>
    <w:p w:rsidR="00051355" w:rsidRDefault="00051355" w:rsidP="0083475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Коррекция и развитие речи детей с ограниченными возможностями здоровья</w:t>
      </w:r>
    </w:p>
    <w:p w:rsidR="00051355" w:rsidRDefault="00051355" w:rsidP="0083475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условиях инклюзивного образования.</w:t>
      </w:r>
    </w:p>
    <w:p w:rsidR="00FC7744" w:rsidRPr="00B238FE" w:rsidRDefault="001C0DF7" w:rsidP="00B238FE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Н.М.</w:t>
      </w:r>
      <w:r w:rsidR="00B636F9" w:rsidRPr="00B238FE">
        <w:rPr>
          <w:rFonts w:ascii="Times New Roman" w:hAnsi="Times New Roman"/>
          <w:i/>
          <w:sz w:val="24"/>
          <w:szCs w:val="24"/>
        </w:rPr>
        <w:t xml:space="preserve"> </w:t>
      </w:r>
      <w:r w:rsidR="00FC7744" w:rsidRPr="00B238FE">
        <w:rPr>
          <w:rFonts w:ascii="Times New Roman" w:hAnsi="Times New Roman"/>
          <w:i/>
          <w:sz w:val="24"/>
          <w:szCs w:val="24"/>
        </w:rPr>
        <w:t>Типсина</w:t>
      </w:r>
      <w:r w:rsidR="00834750">
        <w:rPr>
          <w:rFonts w:ascii="Times New Roman" w:hAnsi="Times New Roman"/>
          <w:i/>
          <w:sz w:val="24"/>
          <w:szCs w:val="24"/>
        </w:rPr>
        <w:t>, учитель-логопед</w:t>
      </w:r>
    </w:p>
    <w:p w:rsidR="00792C34" w:rsidRDefault="00792C34" w:rsidP="00792C3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 воспитанников с ОВЗ в ДОУ осуществляется в группах комбинированной направленности в рамках инклюзивного образования. Главным направлением в развитии является включение детей с ограниченными возможностями здоровья в коллектив условно нормативно развивающихся сверстников на правах «равных партнёров».</w:t>
      </w:r>
    </w:p>
    <w:p w:rsidR="006836D8" w:rsidRDefault="006836D8" w:rsidP="003728D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Инклюзивное образование является </w:t>
      </w:r>
      <w:r w:rsidR="006A04C8">
        <w:rPr>
          <w:rFonts w:ascii="Times New Roman" w:hAnsi="Times New Roman"/>
          <w:sz w:val="24"/>
          <w:szCs w:val="24"/>
        </w:rPr>
        <w:t>возможностью</w:t>
      </w:r>
      <w:r>
        <w:rPr>
          <w:rFonts w:ascii="Times New Roman" w:hAnsi="Times New Roman"/>
          <w:sz w:val="24"/>
          <w:szCs w:val="24"/>
        </w:rPr>
        <w:t xml:space="preserve"> реализации права на образование людей с ограниченными возможностями здоровья (ОВЗ) на современном этапе российского общества. Понятие «инклюзивное образование» законодательно </w:t>
      </w:r>
      <w:r w:rsidR="00E46F9D">
        <w:rPr>
          <w:rFonts w:ascii="Times New Roman" w:hAnsi="Times New Roman"/>
          <w:sz w:val="24"/>
          <w:szCs w:val="24"/>
        </w:rPr>
        <w:t xml:space="preserve">закреплено законом «Об образовании в Российской </w:t>
      </w:r>
      <w:r w:rsidR="003B27CD">
        <w:rPr>
          <w:rFonts w:ascii="Times New Roman" w:hAnsi="Times New Roman"/>
          <w:sz w:val="24"/>
          <w:szCs w:val="24"/>
        </w:rPr>
        <w:t>Федерации</w:t>
      </w:r>
      <w:r w:rsidR="00E46F9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как обеспечение равного доступа</w:t>
      </w:r>
      <w:r w:rsidR="003728D3">
        <w:rPr>
          <w:rFonts w:ascii="Times New Roman" w:hAnsi="Times New Roman"/>
          <w:sz w:val="24"/>
          <w:szCs w:val="24"/>
        </w:rPr>
        <w:t xml:space="preserve"> к образованию с учётом особых образовательных возможностей и индивидуальных потребностей для всех обучаемых. Термин «инклюзия» буквально означает «включаю» и заимствовано из латинского языка [</w:t>
      </w:r>
      <w:r w:rsidR="00D63F20">
        <w:rPr>
          <w:rFonts w:ascii="Times New Roman" w:hAnsi="Times New Roman"/>
          <w:sz w:val="24"/>
          <w:szCs w:val="24"/>
        </w:rPr>
        <w:t>1</w:t>
      </w:r>
      <w:r w:rsidR="003728D3">
        <w:rPr>
          <w:rFonts w:ascii="Times New Roman" w:hAnsi="Times New Roman"/>
          <w:sz w:val="24"/>
          <w:szCs w:val="24"/>
        </w:rPr>
        <w:t>]</w:t>
      </w:r>
    </w:p>
    <w:p w:rsidR="00AD7617" w:rsidRDefault="00DE1EF9" w:rsidP="00F96C1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задач Федерального государственного образовательного ст</w:t>
      </w:r>
      <w:r w:rsidR="00E46F9D">
        <w:rPr>
          <w:rFonts w:ascii="Times New Roman" w:hAnsi="Times New Roman"/>
          <w:sz w:val="24"/>
          <w:szCs w:val="24"/>
        </w:rPr>
        <w:t xml:space="preserve">андарта дошкольного образования: </w:t>
      </w:r>
      <w:r>
        <w:rPr>
          <w:rFonts w:ascii="Times New Roman" w:hAnsi="Times New Roman"/>
          <w:sz w:val="24"/>
          <w:szCs w:val="24"/>
        </w:rPr>
        <w:t xml:space="preserve">«обеспечение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здоровья)» </w:t>
      </w:r>
      <w:r w:rsidR="00D63F20">
        <w:rPr>
          <w:rFonts w:ascii="Times New Roman" w:hAnsi="Times New Roman"/>
          <w:sz w:val="24"/>
          <w:szCs w:val="24"/>
        </w:rPr>
        <w:t>[2</w:t>
      </w:r>
      <w:r w:rsidRPr="00DE1EF9">
        <w:rPr>
          <w:rFonts w:ascii="Times New Roman" w:hAnsi="Times New Roman"/>
          <w:sz w:val="24"/>
          <w:szCs w:val="24"/>
        </w:rPr>
        <w:t>]</w:t>
      </w:r>
    </w:p>
    <w:p w:rsidR="0003543E" w:rsidRDefault="008E6C97" w:rsidP="0003543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Дети с ОВЗ </w:t>
      </w:r>
      <w:r w:rsidR="002774F1">
        <w:rPr>
          <w:rFonts w:ascii="Times New Roman" w:hAnsi="Times New Roman"/>
          <w:sz w:val="24"/>
          <w:szCs w:val="24"/>
        </w:rPr>
        <w:t>имеют</w:t>
      </w:r>
      <w:r w:rsidR="00792C34">
        <w:rPr>
          <w:rFonts w:ascii="Times New Roman" w:hAnsi="Times New Roman"/>
          <w:sz w:val="24"/>
          <w:szCs w:val="24"/>
        </w:rPr>
        <w:t xml:space="preserve"> определённые потребности, связанные со спецификой развития: </w:t>
      </w:r>
      <w:r w:rsidR="002774F1">
        <w:rPr>
          <w:rFonts w:ascii="Times New Roman" w:hAnsi="Times New Roman"/>
          <w:sz w:val="24"/>
          <w:szCs w:val="24"/>
        </w:rPr>
        <w:t xml:space="preserve">трудности </w:t>
      </w:r>
      <w:r>
        <w:rPr>
          <w:rFonts w:ascii="Times New Roman" w:hAnsi="Times New Roman"/>
          <w:sz w:val="24"/>
          <w:szCs w:val="24"/>
        </w:rPr>
        <w:t xml:space="preserve">восприятия, внимания, повышенная эмоциональная истощаемость, </w:t>
      </w:r>
      <w:r w:rsidR="002774F1">
        <w:rPr>
          <w:rFonts w:ascii="Times New Roman" w:hAnsi="Times New Roman"/>
          <w:sz w:val="24"/>
          <w:szCs w:val="24"/>
        </w:rPr>
        <w:t>грубые нарушения речи.</w:t>
      </w:r>
      <w:r w:rsidR="00F726F6">
        <w:rPr>
          <w:rFonts w:ascii="Times New Roman" w:hAnsi="Times New Roman"/>
          <w:sz w:val="24"/>
          <w:szCs w:val="24"/>
        </w:rPr>
        <w:t xml:space="preserve"> У таких детей наблюдается:</w:t>
      </w:r>
      <w:r w:rsidR="00F812F3">
        <w:rPr>
          <w:rFonts w:ascii="Times New Roman" w:hAnsi="Times New Roman"/>
          <w:sz w:val="24"/>
          <w:szCs w:val="24"/>
        </w:rPr>
        <w:t xml:space="preserve"> ограниченное понимание обращённой речи, словарный запас малой наполняемости, грубые нарушения звукопроизношения, грамматического строя речи, не умение строить связные высказывания.</w:t>
      </w:r>
    </w:p>
    <w:p w:rsidR="003E53B5" w:rsidRDefault="009F662D" w:rsidP="001569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38FE">
        <w:rPr>
          <w:rFonts w:ascii="Times New Roman" w:hAnsi="Times New Roman"/>
          <w:sz w:val="24"/>
          <w:szCs w:val="24"/>
          <w:lang w:eastAsia="ru-RU"/>
        </w:rPr>
        <w:t xml:space="preserve">Одним из резервов повышения качества и эффективности работы с детьми ОВЗ </w:t>
      </w:r>
      <w:r w:rsidR="005F5570" w:rsidRPr="00B238FE">
        <w:rPr>
          <w:rFonts w:ascii="Times New Roman" w:hAnsi="Times New Roman"/>
          <w:sz w:val="24"/>
          <w:szCs w:val="24"/>
          <w:lang w:eastAsia="ru-RU"/>
        </w:rPr>
        <w:t>выступает</w:t>
      </w:r>
      <w:r w:rsidRPr="00B238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7CEE">
        <w:rPr>
          <w:rFonts w:ascii="Times New Roman" w:hAnsi="Times New Roman"/>
          <w:sz w:val="24"/>
          <w:szCs w:val="24"/>
          <w:lang w:eastAsia="ru-RU"/>
        </w:rPr>
        <w:t>коррекция и развитие речи</w:t>
      </w:r>
      <w:r w:rsidR="00442C5A" w:rsidRPr="00B238FE">
        <w:rPr>
          <w:rFonts w:ascii="Times New Roman" w:hAnsi="Times New Roman"/>
          <w:sz w:val="24"/>
          <w:szCs w:val="24"/>
          <w:lang w:eastAsia="ru-RU"/>
        </w:rPr>
        <w:t>.</w:t>
      </w:r>
      <w:r w:rsidR="00634036">
        <w:rPr>
          <w:rFonts w:ascii="Times New Roman" w:hAnsi="Times New Roman"/>
          <w:sz w:val="24"/>
          <w:szCs w:val="24"/>
          <w:lang w:eastAsia="ru-RU"/>
        </w:rPr>
        <w:t xml:space="preserve">  А так как дети данной категории имеют свои особенности</w:t>
      </w:r>
      <w:r w:rsidR="0003543E">
        <w:rPr>
          <w:rFonts w:ascii="Times New Roman" w:hAnsi="Times New Roman"/>
          <w:sz w:val="24"/>
          <w:szCs w:val="24"/>
          <w:lang w:eastAsia="ru-RU"/>
        </w:rPr>
        <w:t>, работа по коррекции речи должна быть для них интересной, развивающей, занимательной.</w:t>
      </w:r>
    </w:p>
    <w:p w:rsidR="00051355" w:rsidRPr="00B238FE" w:rsidRDefault="00051355" w:rsidP="001569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3E53B5" w:rsidRDefault="003E53B5" w:rsidP="00FD2D7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З</w:t>
      </w:r>
      <w:r w:rsidRPr="00BC7A64">
        <w:rPr>
          <w:rFonts w:ascii="Times New Roman" w:hAnsi="Times New Roman"/>
          <w:bCs/>
          <w:sz w:val="24"/>
          <w:szCs w:val="24"/>
        </w:rPr>
        <w:t>адачи</w:t>
      </w:r>
      <w:r w:rsidRPr="00B238FE">
        <w:rPr>
          <w:rFonts w:ascii="Times New Roman" w:hAnsi="Times New Roman"/>
          <w:bCs/>
          <w:sz w:val="24"/>
          <w:szCs w:val="24"/>
        </w:rPr>
        <w:t xml:space="preserve"> коррекционно-развивающей логопедической работы</w:t>
      </w:r>
      <w:r w:rsidRPr="00B238FE">
        <w:rPr>
          <w:rFonts w:ascii="Times New Roman" w:hAnsi="Times New Roman"/>
          <w:sz w:val="24"/>
          <w:szCs w:val="24"/>
        </w:rPr>
        <w:t xml:space="preserve">: </w:t>
      </w:r>
    </w:p>
    <w:p w:rsidR="003E53B5" w:rsidRPr="003E53B5" w:rsidRDefault="003E53B5" w:rsidP="00FD2D7C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53B5">
        <w:rPr>
          <w:rFonts w:ascii="Times New Roman" w:eastAsia="Times New Roman" w:hAnsi="Times New Roman"/>
          <w:sz w:val="24"/>
          <w:szCs w:val="24"/>
        </w:rPr>
        <w:t>Исправлять</w:t>
      </w:r>
      <w:r w:rsidR="00B02222" w:rsidRPr="003E53B5">
        <w:rPr>
          <w:rFonts w:ascii="Times New Roman" w:eastAsia="Times New Roman" w:hAnsi="Times New Roman"/>
          <w:sz w:val="24"/>
          <w:szCs w:val="24"/>
        </w:rPr>
        <w:t xml:space="preserve"> недостатки </w:t>
      </w:r>
      <w:r w:rsidR="00A06E3D" w:rsidRPr="003E53B5">
        <w:rPr>
          <w:rFonts w:ascii="Times New Roman" w:eastAsia="Times New Roman" w:hAnsi="Times New Roman"/>
          <w:sz w:val="24"/>
          <w:szCs w:val="24"/>
        </w:rPr>
        <w:t>произносительной стороны речи у детей с ОВЗ в разнообразной</w:t>
      </w:r>
      <w:r w:rsidR="005D5FD0" w:rsidRPr="003E53B5">
        <w:rPr>
          <w:rFonts w:ascii="Times New Roman" w:eastAsia="Times New Roman" w:hAnsi="Times New Roman"/>
          <w:sz w:val="24"/>
          <w:szCs w:val="24"/>
        </w:rPr>
        <w:t xml:space="preserve"> </w:t>
      </w:r>
      <w:r w:rsidR="00A06E3D" w:rsidRPr="003E53B5">
        <w:rPr>
          <w:rFonts w:ascii="Times New Roman" w:eastAsia="Times New Roman" w:hAnsi="Times New Roman"/>
          <w:sz w:val="24"/>
          <w:szCs w:val="24"/>
        </w:rPr>
        <w:t>детской деятельности;</w:t>
      </w:r>
    </w:p>
    <w:p w:rsidR="003E53B5" w:rsidRPr="003E53B5" w:rsidRDefault="003E53B5" w:rsidP="00FD2D7C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53B5">
        <w:rPr>
          <w:rFonts w:ascii="Times New Roman" w:eastAsia="Times New Roman" w:hAnsi="Times New Roman"/>
          <w:sz w:val="24"/>
          <w:szCs w:val="24"/>
        </w:rPr>
        <w:t>Развивать</w:t>
      </w:r>
      <w:r w:rsidR="00A06E3D" w:rsidRPr="003E53B5">
        <w:rPr>
          <w:rFonts w:ascii="Times New Roman" w:eastAsia="Times New Roman" w:hAnsi="Times New Roman"/>
          <w:sz w:val="24"/>
          <w:szCs w:val="24"/>
        </w:rPr>
        <w:t xml:space="preserve"> понимание обращённой речи;</w:t>
      </w:r>
    </w:p>
    <w:p w:rsidR="00B02222" w:rsidRPr="003E53B5" w:rsidRDefault="003E53B5" w:rsidP="00FD2D7C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53B5">
        <w:rPr>
          <w:rFonts w:ascii="Times New Roman" w:eastAsia="Times New Roman" w:hAnsi="Times New Roman"/>
          <w:sz w:val="24"/>
          <w:szCs w:val="24"/>
        </w:rPr>
        <w:t>Совершенствовать</w:t>
      </w:r>
      <w:r w:rsidR="00B02222" w:rsidRPr="003E53B5">
        <w:rPr>
          <w:rFonts w:ascii="Times New Roman" w:eastAsia="Times New Roman" w:hAnsi="Times New Roman"/>
          <w:sz w:val="24"/>
          <w:szCs w:val="24"/>
        </w:rPr>
        <w:t xml:space="preserve"> </w:t>
      </w:r>
      <w:r w:rsidR="005D5FD0" w:rsidRPr="003E53B5">
        <w:rPr>
          <w:rFonts w:ascii="Times New Roman" w:eastAsia="Times New Roman" w:hAnsi="Times New Roman"/>
          <w:sz w:val="24"/>
          <w:szCs w:val="24"/>
        </w:rPr>
        <w:t xml:space="preserve">словарь, </w:t>
      </w:r>
      <w:r w:rsidR="00B02222" w:rsidRPr="003E53B5">
        <w:rPr>
          <w:rFonts w:ascii="Times New Roman" w:eastAsia="Times New Roman" w:hAnsi="Times New Roman"/>
          <w:sz w:val="24"/>
          <w:szCs w:val="24"/>
        </w:rPr>
        <w:t>грамм</w:t>
      </w:r>
      <w:r w:rsidR="005D5FD0" w:rsidRPr="003E53B5">
        <w:rPr>
          <w:rFonts w:ascii="Times New Roman" w:eastAsia="Times New Roman" w:hAnsi="Times New Roman"/>
          <w:sz w:val="24"/>
          <w:szCs w:val="24"/>
        </w:rPr>
        <w:t>атический строй речи</w:t>
      </w:r>
      <w:r w:rsidR="00B02222" w:rsidRPr="003E53B5">
        <w:rPr>
          <w:rFonts w:ascii="Times New Roman" w:eastAsia="Times New Roman" w:hAnsi="Times New Roman"/>
          <w:sz w:val="24"/>
          <w:szCs w:val="24"/>
        </w:rPr>
        <w:t>;</w:t>
      </w:r>
    </w:p>
    <w:p w:rsidR="00A06E3D" w:rsidRPr="003E53B5" w:rsidRDefault="003E53B5" w:rsidP="00FD2D7C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53B5">
        <w:rPr>
          <w:rFonts w:ascii="Times New Roman" w:hAnsi="Times New Roman"/>
          <w:sz w:val="24"/>
          <w:szCs w:val="24"/>
        </w:rPr>
        <w:t>Развивать</w:t>
      </w:r>
      <w:r w:rsidR="00A06E3D" w:rsidRPr="003E53B5">
        <w:rPr>
          <w:rFonts w:ascii="Times New Roman" w:hAnsi="Times New Roman"/>
          <w:sz w:val="24"/>
          <w:szCs w:val="24"/>
        </w:rPr>
        <w:t xml:space="preserve"> фонематический слух, </w:t>
      </w:r>
      <w:r w:rsidR="005817E8">
        <w:rPr>
          <w:rFonts w:ascii="Times New Roman" w:hAnsi="Times New Roman"/>
          <w:sz w:val="24"/>
          <w:szCs w:val="24"/>
        </w:rPr>
        <w:t>навыки подготовки</w:t>
      </w:r>
      <w:r w:rsidR="00A06E3D" w:rsidRPr="003E53B5">
        <w:rPr>
          <w:rFonts w:ascii="Times New Roman" w:hAnsi="Times New Roman"/>
          <w:sz w:val="24"/>
          <w:szCs w:val="24"/>
        </w:rPr>
        <w:t xml:space="preserve"> к </w:t>
      </w:r>
      <w:r w:rsidR="005817E8">
        <w:rPr>
          <w:rFonts w:ascii="Times New Roman" w:hAnsi="Times New Roman"/>
          <w:sz w:val="24"/>
          <w:szCs w:val="24"/>
        </w:rPr>
        <w:t>обучению в школе</w:t>
      </w:r>
      <w:r w:rsidR="00A06E3D" w:rsidRPr="003E53B5">
        <w:rPr>
          <w:rFonts w:ascii="Times New Roman" w:hAnsi="Times New Roman"/>
          <w:sz w:val="24"/>
          <w:szCs w:val="24"/>
        </w:rPr>
        <w:t xml:space="preserve">; </w:t>
      </w:r>
    </w:p>
    <w:p w:rsidR="00A06E3D" w:rsidRPr="003E53B5" w:rsidRDefault="003E53B5" w:rsidP="00FD2D7C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53B5">
        <w:rPr>
          <w:rFonts w:ascii="Times New Roman" w:hAnsi="Times New Roman"/>
          <w:sz w:val="24"/>
          <w:szCs w:val="24"/>
        </w:rPr>
        <w:t>Закреплять</w:t>
      </w:r>
      <w:r w:rsidR="001C0DF7">
        <w:rPr>
          <w:rFonts w:ascii="Times New Roman" w:hAnsi="Times New Roman"/>
          <w:sz w:val="24"/>
          <w:szCs w:val="24"/>
        </w:rPr>
        <w:t xml:space="preserve"> навыки произноше</w:t>
      </w:r>
      <w:r w:rsidR="00A06E3D" w:rsidRPr="003E53B5">
        <w:rPr>
          <w:rFonts w:ascii="Times New Roman" w:hAnsi="Times New Roman"/>
          <w:sz w:val="24"/>
          <w:szCs w:val="24"/>
        </w:rPr>
        <w:t xml:space="preserve">ния слов различной </w:t>
      </w:r>
      <w:proofErr w:type="spellStart"/>
      <w:r w:rsidR="005D5FD0" w:rsidRPr="003E53B5">
        <w:rPr>
          <w:rFonts w:ascii="Times New Roman" w:hAnsi="Times New Roman"/>
          <w:sz w:val="24"/>
          <w:szCs w:val="24"/>
        </w:rPr>
        <w:t>звукослоговой</w:t>
      </w:r>
      <w:proofErr w:type="spellEnd"/>
      <w:r w:rsidR="00A06E3D" w:rsidRPr="003E53B5">
        <w:rPr>
          <w:rFonts w:ascii="Times New Roman" w:hAnsi="Times New Roman"/>
          <w:sz w:val="24"/>
          <w:szCs w:val="24"/>
        </w:rPr>
        <w:t xml:space="preserve"> структуры; </w:t>
      </w:r>
    </w:p>
    <w:p w:rsidR="00FD2D7C" w:rsidRDefault="003E53B5" w:rsidP="00FD2D7C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53B5">
        <w:rPr>
          <w:rFonts w:ascii="Times New Roman" w:hAnsi="Times New Roman"/>
          <w:sz w:val="24"/>
          <w:szCs w:val="24"/>
        </w:rPr>
        <w:t>Способствовать</w:t>
      </w:r>
      <w:r w:rsidR="005D5FD0" w:rsidRPr="003E53B5">
        <w:rPr>
          <w:rFonts w:ascii="Times New Roman" w:hAnsi="Times New Roman"/>
          <w:sz w:val="24"/>
          <w:szCs w:val="24"/>
        </w:rPr>
        <w:t xml:space="preserve"> развитию </w:t>
      </w:r>
      <w:r w:rsidRPr="003E53B5">
        <w:rPr>
          <w:rFonts w:ascii="Times New Roman" w:hAnsi="Times New Roman"/>
          <w:sz w:val="24"/>
          <w:szCs w:val="24"/>
        </w:rPr>
        <w:t>у детей</w:t>
      </w:r>
      <w:r w:rsidR="00A06E3D" w:rsidRPr="003E53B5">
        <w:rPr>
          <w:rFonts w:ascii="Times New Roman" w:hAnsi="Times New Roman"/>
          <w:sz w:val="24"/>
          <w:szCs w:val="24"/>
        </w:rPr>
        <w:t xml:space="preserve"> </w:t>
      </w:r>
      <w:r w:rsidR="005D5FD0" w:rsidRPr="003E53B5">
        <w:rPr>
          <w:rFonts w:ascii="Times New Roman" w:hAnsi="Times New Roman"/>
          <w:sz w:val="24"/>
          <w:szCs w:val="24"/>
        </w:rPr>
        <w:t>связного высказывания</w:t>
      </w:r>
      <w:r w:rsidR="00FD2D7C">
        <w:rPr>
          <w:rFonts w:ascii="Times New Roman" w:hAnsi="Times New Roman"/>
          <w:sz w:val="24"/>
          <w:szCs w:val="24"/>
        </w:rPr>
        <w:t>;</w:t>
      </w:r>
    </w:p>
    <w:p w:rsidR="00FD2D7C" w:rsidRPr="00FD2D7C" w:rsidRDefault="003E53B5" w:rsidP="00FD2D7C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2D7C">
        <w:rPr>
          <w:rFonts w:ascii="Times New Roman" w:eastAsia="Times New Roman" w:hAnsi="Times New Roman"/>
          <w:sz w:val="24"/>
          <w:szCs w:val="24"/>
        </w:rPr>
        <w:t>Активизировать</w:t>
      </w:r>
      <w:r w:rsidR="005817E8">
        <w:rPr>
          <w:rFonts w:ascii="Times New Roman" w:eastAsia="Times New Roman" w:hAnsi="Times New Roman"/>
          <w:sz w:val="24"/>
          <w:szCs w:val="24"/>
        </w:rPr>
        <w:t xml:space="preserve"> психические процессы: </w:t>
      </w:r>
      <w:r w:rsidR="00B02222" w:rsidRPr="00FD2D7C">
        <w:rPr>
          <w:rFonts w:ascii="Times New Roman" w:eastAsia="Times New Roman" w:hAnsi="Times New Roman"/>
          <w:sz w:val="24"/>
          <w:szCs w:val="24"/>
        </w:rPr>
        <w:t>внимание, зрительное и слуховое восприятие, память и мыш</w:t>
      </w:r>
      <w:r w:rsidR="005817E8">
        <w:rPr>
          <w:rFonts w:ascii="Times New Roman" w:eastAsia="Times New Roman" w:hAnsi="Times New Roman"/>
          <w:sz w:val="24"/>
          <w:szCs w:val="24"/>
        </w:rPr>
        <w:t>ление</w:t>
      </w:r>
      <w:r w:rsidR="00B02222" w:rsidRPr="00FD2D7C">
        <w:rPr>
          <w:rFonts w:ascii="Times New Roman" w:eastAsia="Times New Roman" w:hAnsi="Times New Roman"/>
          <w:sz w:val="24"/>
          <w:szCs w:val="24"/>
        </w:rPr>
        <w:t>; </w:t>
      </w:r>
    </w:p>
    <w:p w:rsidR="00B02222" w:rsidRPr="00FD2D7C" w:rsidRDefault="003E53B5" w:rsidP="00FD2D7C">
      <w:pPr>
        <w:pStyle w:val="a5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2D7C">
        <w:rPr>
          <w:rFonts w:ascii="Times New Roman" w:eastAsia="Times New Roman" w:hAnsi="Times New Roman"/>
          <w:sz w:val="24"/>
          <w:szCs w:val="24"/>
          <w:lang w:eastAsia="ru-RU"/>
        </w:rPr>
        <w:t>Повышать</w:t>
      </w:r>
      <w:r w:rsidR="00B02222" w:rsidRPr="00FD2D7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практическую заинтересованность родителей в вопросах коррекции </w:t>
      </w:r>
      <w:r w:rsidR="005D5FD0" w:rsidRPr="00FD2D7C">
        <w:rPr>
          <w:rFonts w:ascii="Times New Roman" w:eastAsia="Times New Roman" w:hAnsi="Times New Roman"/>
          <w:sz w:val="24"/>
          <w:szCs w:val="24"/>
          <w:lang w:eastAsia="ru-RU"/>
        </w:rPr>
        <w:t xml:space="preserve">и развитии </w:t>
      </w:r>
      <w:r w:rsidR="00B02222" w:rsidRPr="00FD2D7C">
        <w:rPr>
          <w:rFonts w:ascii="Times New Roman" w:eastAsia="Times New Roman" w:hAnsi="Times New Roman"/>
          <w:sz w:val="24"/>
          <w:szCs w:val="24"/>
          <w:lang w:eastAsia="ru-RU"/>
        </w:rPr>
        <w:t xml:space="preserve">речи детей </w:t>
      </w:r>
      <w:r w:rsidR="005D5FD0" w:rsidRPr="00FD2D7C">
        <w:rPr>
          <w:rFonts w:ascii="Times New Roman" w:eastAsia="Times New Roman" w:hAnsi="Times New Roman"/>
          <w:sz w:val="24"/>
          <w:szCs w:val="24"/>
          <w:lang w:eastAsia="ru-RU"/>
        </w:rPr>
        <w:t>в совместной детско-родительской деятельности</w:t>
      </w:r>
      <w:r w:rsidRPr="00FD2D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5675F" w:rsidRDefault="0015675F" w:rsidP="001F22E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38FE">
        <w:rPr>
          <w:rFonts w:ascii="Times New Roman" w:hAnsi="Times New Roman"/>
          <w:sz w:val="24"/>
          <w:szCs w:val="24"/>
          <w:lang w:eastAsia="ru-RU"/>
        </w:rPr>
        <w:t>Инклюзивное образование позволяет детям с ограниченн</w:t>
      </w:r>
      <w:r w:rsidR="003848C7">
        <w:rPr>
          <w:rFonts w:ascii="Times New Roman" w:hAnsi="Times New Roman"/>
          <w:sz w:val="24"/>
          <w:szCs w:val="24"/>
          <w:lang w:eastAsia="ru-RU"/>
        </w:rPr>
        <w:t>ыми возможностями здоровья</w:t>
      </w:r>
      <w:r w:rsidR="004251C7">
        <w:rPr>
          <w:rFonts w:ascii="Times New Roman" w:hAnsi="Times New Roman"/>
          <w:sz w:val="24"/>
          <w:szCs w:val="24"/>
          <w:lang w:eastAsia="ru-RU"/>
        </w:rPr>
        <w:t xml:space="preserve"> обучаться в кругу</w:t>
      </w:r>
      <w:r w:rsidR="00CC2709">
        <w:rPr>
          <w:rFonts w:ascii="Times New Roman" w:hAnsi="Times New Roman"/>
          <w:sz w:val="24"/>
          <w:szCs w:val="24"/>
          <w:lang w:eastAsia="ru-RU"/>
        </w:rPr>
        <w:t xml:space="preserve"> сверстников</w:t>
      </w:r>
      <w:r w:rsidRPr="00B238FE">
        <w:rPr>
          <w:rFonts w:ascii="Times New Roman" w:hAnsi="Times New Roman"/>
          <w:sz w:val="24"/>
          <w:szCs w:val="24"/>
          <w:lang w:eastAsia="ru-RU"/>
        </w:rPr>
        <w:t>, у ни</w:t>
      </w:r>
      <w:r w:rsidR="00CC2709">
        <w:rPr>
          <w:rFonts w:ascii="Times New Roman" w:hAnsi="Times New Roman"/>
          <w:sz w:val="24"/>
          <w:szCs w:val="24"/>
          <w:lang w:eastAsia="ru-RU"/>
        </w:rPr>
        <w:t>х появляется стимул к развитию.</w:t>
      </w:r>
      <w:r w:rsidR="004251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4E32">
        <w:rPr>
          <w:rFonts w:ascii="Times New Roman" w:hAnsi="Times New Roman"/>
          <w:sz w:val="24"/>
          <w:szCs w:val="24"/>
          <w:lang w:eastAsia="ru-RU"/>
        </w:rPr>
        <w:t>Во время разнообразной, совместной деятельности дети взаимодействуют со сверстниками и взрослыми</w:t>
      </w:r>
      <w:r w:rsidR="00F778A4">
        <w:rPr>
          <w:rFonts w:ascii="Times New Roman" w:hAnsi="Times New Roman"/>
          <w:sz w:val="24"/>
          <w:szCs w:val="24"/>
          <w:lang w:eastAsia="ru-RU"/>
        </w:rPr>
        <w:t xml:space="preserve">, развивается их речевая активность, расширяется словарный запас, происходит автоматизация звуков речи. Дети учатся слушать и думать, выражать свои речевые потребности </w:t>
      </w:r>
      <w:r w:rsidR="00FD2D7C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F778A4">
        <w:rPr>
          <w:rFonts w:ascii="Times New Roman" w:hAnsi="Times New Roman"/>
          <w:sz w:val="24"/>
          <w:szCs w:val="24"/>
          <w:lang w:eastAsia="ru-RU"/>
        </w:rPr>
        <w:t>помощью вербальных и невербальных средств общения, движений, жестов, мимики.</w:t>
      </w:r>
    </w:p>
    <w:p w:rsidR="0015675F" w:rsidRPr="00B238FE" w:rsidRDefault="0015675F" w:rsidP="00B238FE">
      <w:p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38FE">
        <w:rPr>
          <w:rFonts w:ascii="Times New Roman" w:hAnsi="Times New Roman"/>
          <w:sz w:val="24"/>
          <w:szCs w:val="24"/>
          <w:lang w:eastAsia="ru-RU"/>
        </w:rPr>
        <w:tab/>
        <w:t xml:space="preserve">Особенно это проявляется в </w:t>
      </w:r>
      <w:r w:rsidRPr="00B238FE">
        <w:rPr>
          <w:rFonts w:ascii="Times New Roman" w:hAnsi="Times New Roman"/>
          <w:sz w:val="24"/>
          <w:szCs w:val="24"/>
          <w:u w:val="single"/>
          <w:lang w:eastAsia="ru-RU"/>
        </w:rPr>
        <w:t>досуговой и проектной деятельности</w:t>
      </w:r>
      <w:r w:rsidRPr="00B238F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BE7513" w:rsidRDefault="0015675F" w:rsidP="00BE7513">
      <w:p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38FE">
        <w:rPr>
          <w:rFonts w:ascii="Times New Roman" w:hAnsi="Times New Roman"/>
          <w:sz w:val="24"/>
          <w:szCs w:val="24"/>
          <w:lang w:eastAsia="ru-RU"/>
        </w:rPr>
        <w:tab/>
        <w:t>В рамках проекта</w:t>
      </w:r>
      <w:r w:rsidR="00E91A7C" w:rsidRPr="00B238FE">
        <w:rPr>
          <w:rFonts w:ascii="Times New Roman" w:hAnsi="Times New Roman"/>
          <w:sz w:val="24"/>
          <w:szCs w:val="24"/>
          <w:lang w:eastAsia="ru-RU"/>
        </w:rPr>
        <w:t xml:space="preserve"> «Ах как буквы хороши»</w:t>
      </w:r>
      <w:r w:rsidR="00B535E5">
        <w:rPr>
          <w:rFonts w:ascii="Times New Roman" w:hAnsi="Times New Roman"/>
          <w:sz w:val="24"/>
          <w:szCs w:val="24"/>
          <w:lang w:eastAsia="ru-RU"/>
        </w:rPr>
        <w:t>, ориентированного на подготовку к обучению в школе и развитию речи в совместной детско-родительской деятельности,</w:t>
      </w:r>
      <w:r w:rsidRPr="00B238FE">
        <w:rPr>
          <w:rFonts w:ascii="Times New Roman" w:hAnsi="Times New Roman"/>
          <w:sz w:val="24"/>
          <w:szCs w:val="24"/>
          <w:lang w:eastAsia="ru-RU"/>
        </w:rPr>
        <w:t xml:space="preserve"> вместе со сверстниками дети с ОВЗ познакомились с первым </w:t>
      </w:r>
      <w:r w:rsidR="003848C7">
        <w:rPr>
          <w:rFonts w:ascii="Times New Roman" w:hAnsi="Times New Roman"/>
          <w:sz w:val="24"/>
          <w:szCs w:val="24"/>
          <w:lang w:eastAsia="ru-RU"/>
        </w:rPr>
        <w:t xml:space="preserve">учебником «Азбука» и «Букварь». </w:t>
      </w:r>
      <w:r w:rsidRPr="00B238FE">
        <w:rPr>
          <w:rFonts w:ascii="Times New Roman" w:hAnsi="Times New Roman"/>
          <w:sz w:val="24"/>
          <w:szCs w:val="24"/>
          <w:lang w:eastAsia="ru-RU"/>
        </w:rPr>
        <w:t>С помощью родителей была организованна выставка познавательной и художественной литературы о буквах и школе. Под руководством педагога дети сам</w:t>
      </w:r>
      <w:r w:rsidR="006A0800" w:rsidRPr="00B238FE">
        <w:rPr>
          <w:rFonts w:ascii="Times New Roman" w:hAnsi="Times New Roman"/>
          <w:sz w:val="24"/>
          <w:szCs w:val="24"/>
          <w:lang w:eastAsia="ru-RU"/>
        </w:rPr>
        <w:t>остоятельно изучали литературу, и</w:t>
      </w:r>
      <w:r w:rsidRPr="00B238FE">
        <w:rPr>
          <w:rFonts w:ascii="Times New Roman" w:hAnsi="Times New Roman"/>
          <w:sz w:val="24"/>
          <w:szCs w:val="24"/>
          <w:lang w:eastAsia="ru-RU"/>
        </w:rPr>
        <w:t xml:space="preserve">грали </w:t>
      </w:r>
      <w:r w:rsidR="006A0800" w:rsidRPr="00B238FE">
        <w:rPr>
          <w:rFonts w:ascii="Times New Roman" w:hAnsi="Times New Roman"/>
          <w:sz w:val="24"/>
          <w:szCs w:val="24"/>
          <w:lang w:eastAsia="ru-RU"/>
        </w:rPr>
        <w:t>с буквами, в</w:t>
      </w:r>
      <w:r w:rsidRPr="00B238FE">
        <w:rPr>
          <w:rFonts w:ascii="Times New Roman" w:hAnsi="Times New Roman"/>
          <w:sz w:val="24"/>
          <w:szCs w:val="24"/>
          <w:lang w:eastAsia="ru-RU"/>
        </w:rPr>
        <w:t>ыполняли «Буквенный массаж»</w:t>
      </w:r>
      <w:r w:rsidR="00C23474" w:rsidRPr="00B238FE">
        <w:rPr>
          <w:rFonts w:ascii="Times New Roman" w:hAnsi="Times New Roman"/>
          <w:sz w:val="24"/>
          <w:szCs w:val="24"/>
          <w:lang w:eastAsia="ru-RU"/>
        </w:rPr>
        <w:t>.</w:t>
      </w:r>
      <w:r w:rsidR="009C76EC" w:rsidRPr="00B238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38FE">
        <w:rPr>
          <w:rFonts w:ascii="Times New Roman" w:hAnsi="Times New Roman"/>
          <w:sz w:val="24"/>
          <w:szCs w:val="24"/>
          <w:lang w:eastAsia="ru-RU"/>
        </w:rPr>
        <w:t>В игре «Дом гласных» подбирали картинки на определённый звук и соотносили</w:t>
      </w:r>
      <w:r w:rsidR="006542D1" w:rsidRPr="00B238FE">
        <w:rPr>
          <w:rFonts w:ascii="Times New Roman" w:hAnsi="Times New Roman"/>
          <w:sz w:val="24"/>
          <w:szCs w:val="24"/>
          <w:lang w:eastAsia="ru-RU"/>
        </w:rPr>
        <w:t xml:space="preserve"> с буквой, развивая фонематическое восприятие,</w:t>
      </w:r>
      <w:r w:rsidR="009C76EC" w:rsidRPr="00B238FE">
        <w:rPr>
          <w:rFonts w:ascii="Times New Roman" w:hAnsi="Times New Roman"/>
          <w:sz w:val="24"/>
          <w:szCs w:val="24"/>
          <w:lang w:eastAsia="ru-RU"/>
        </w:rPr>
        <w:t xml:space="preserve"> закрепляли образ гласных букв</w:t>
      </w:r>
      <w:r w:rsidR="006542D1" w:rsidRPr="00B238FE">
        <w:rPr>
          <w:rFonts w:ascii="Times New Roman" w:hAnsi="Times New Roman"/>
          <w:sz w:val="24"/>
          <w:szCs w:val="24"/>
          <w:lang w:eastAsia="ru-RU"/>
        </w:rPr>
        <w:t>.</w:t>
      </w:r>
      <w:r w:rsidR="006A0800" w:rsidRPr="00B238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3474" w:rsidRPr="00B238FE">
        <w:rPr>
          <w:rFonts w:ascii="Times New Roman" w:hAnsi="Times New Roman"/>
          <w:sz w:val="24"/>
          <w:szCs w:val="24"/>
          <w:lang w:eastAsia="ru-RU"/>
        </w:rPr>
        <w:t>Моделировали буквы из счётных палочек, складывали из разрезных картинок.</w:t>
      </w:r>
      <w:r w:rsidR="006A0800" w:rsidRPr="00B238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A03" w:rsidRPr="00B238FE">
        <w:rPr>
          <w:rFonts w:ascii="Times New Roman" w:hAnsi="Times New Roman"/>
          <w:sz w:val="24"/>
          <w:szCs w:val="24"/>
          <w:lang w:eastAsia="ru-RU"/>
        </w:rPr>
        <w:t>Участвовали в выставке «Первая буква моего имени»</w:t>
      </w:r>
      <w:r w:rsidR="000A3C9D" w:rsidRPr="00B238FE">
        <w:rPr>
          <w:rFonts w:ascii="Times New Roman" w:hAnsi="Times New Roman"/>
          <w:sz w:val="24"/>
          <w:szCs w:val="24"/>
          <w:lang w:eastAsia="ru-RU"/>
        </w:rPr>
        <w:t xml:space="preserve"> где пре</w:t>
      </w:r>
      <w:r w:rsidR="00B535E5">
        <w:rPr>
          <w:rFonts w:ascii="Times New Roman" w:hAnsi="Times New Roman"/>
          <w:sz w:val="24"/>
          <w:szCs w:val="24"/>
          <w:lang w:eastAsia="ru-RU"/>
        </w:rPr>
        <w:t>дставили свои творческие работы, выполненные дома с родителями.</w:t>
      </w:r>
      <w:r w:rsidR="000A3C9D" w:rsidRPr="00B238F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D673E" w:rsidRPr="00B238FE" w:rsidRDefault="008D0489" w:rsidP="00BE751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38FE">
        <w:rPr>
          <w:rFonts w:ascii="Times New Roman" w:hAnsi="Times New Roman"/>
          <w:sz w:val="24"/>
          <w:szCs w:val="24"/>
          <w:lang w:eastAsia="ru-RU"/>
        </w:rPr>
        <w:t>Досуговая деятельность – одна из важных форм организации работы с детьми ОВЗ, имеющих речевую патологию</w:t>
      </w:r>
      <w:r w:rsidR="00E91A7C" w:rsidRPr="00B238FE">
        <w:rPr>
          <w:rFonts w:ascii="Times New Roman" w:hAnsi="Times New Roman"/>
          <w:sz w:val="24"/>
          <w:szCs w:val="24"/>
          <w:lang w:eastAsia="ru-RU"/>
        </w:rPr>
        <w:t>. Логопедические</w:t>
      </w:r>
      <w:r w:rsidRPr="00B238FE">
        <w:rPr>
          <w:rFonts w:ascii="Times New Roman" w:hAnsi="Times New Roman"/>
          <w:sz w:val="24"/>
          <w:szCs w:val="24"/>
          <w:lang w:eastAsia="ru-RU"/>
        </w:rPr>
        <w:t xml:space="preserve"> досуг</w:t>
      </w:r>
      <w:r w:rsidR="00E91A7C" w:rsidRPr="00B238FE">
        <w:rPr>
          <w:rFonts w:ascii="Times New Roman" w:hAnsi="Times New Roman"/>
          <w:sz w:val="24"/>
          <w:szCs w:val="24"/>
          <w:lang w:eastAsia="ru-RU"/>
        </w:rPr>
        <w:t>и:</w:t>
      </w:r>
      <w:r w:rsidRPr="00B238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91A7C" w:rsidRPr="00B238FE">
        <w:rPr>
          <w:rFonts w:ascii="Times New Roman" w:hAnsi="Times New Roman"/>
          <w:bCs/>
          <w:sz w:val="24"/>
          <w:szCs w:val="24"/>
          <w:lang w:eastAsia="ru-RU"/>
        </w:rPr>
        <w:t>«Лесной переполох»,</w:t>
      </w:r>
      <w:r w:rsidR="00E91A7C" w:rsidRPr="00B238FE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«Зимние </w:t>
      </w:r>
      <w:r w:rsidR="00E91A7C" w:rsidRPr="00B238FE">
        <w:rPr>
          <w:rFonts w:ascii="Times New Roman" w:hAnsi="Times New Roman"/>
          <w:bCs/>
          <w:iCs/>
          <w:sz w:val="24"/>
          <w:szCs w:val="24"/>
          <w:lang w:eastAsia="ru-RU"/>
        </w:rPr>
        <w:lastRenderedPageBreak/>
        <w:t xml:space="preserve">забавы» </w:t>
      </w:r>
      <w:r w:rsidR="00E91A7C" w:rsidRPr="00B238FE">
        <w:rPr>
          <w:rFonts w:ascii="Times New Roman" w:hAnsi="Times New Roman"/>
          <w:sz w:val="24"/>
          <w:szCs w:val="24"/>
          <w:lang w:eastAsia="ru-RU"/>
        </w:rPr>
        <w:t>позволили</w:t>
      </w:r>
      <w:r w:rsidRPr="00B238FE">
        <w:rPr>
          <w:rFonts w:ascii="Times New Roman" w:hAnsi="Times New Roman"/>
          <w:sz w:val="24"/>
          <w:szCs w:val="24"/>
          <w:lang w:eastAsia="ru-RU"/>
        </w:rPr>
        <w:t xml:space="preserve"> в игровой форме подвест</w:t>
      </w:r>
      <w:r w:rsidR="00E91A7C" w:rsidRPr="00B238FE">
        <w:rPr>
          <w:rFonts w:ascii="Times New Roman" w:hAnsi="Times New Roman"/>
          <w:sz w:val="24"/>
          <w:szCs w:val="24"/>
          <w:lang w:eastAsia="ru-RU"/>
        </w:rPr>
        <w:t>и итоги проведённой работы, дали</w:t>
      </w:r>
      <w:r w:rsidRPr="00B238FE">
        <w:rPr>
          <w:rFonts w:ascii="Times New Roman" w:hAnsi="Times New Roman"/>
          <w:sz w:val="24"/>
          <w:szCs w:val="24"/>
          <w:lang w:eastAsia="ru-RU"/>
        </w:rPr>
        <w:t xml:space="preserve"> возможность детям психологически подготовится к публичным выступлениям на праздниках, выполнять правила совместных игр и действий, закреплять полученные навыки звукопроизношения. </w:t>
      </w:r>
    </w:p>
    <w:p w:rsidR="002C77BE" w:rsidRPr="00B238FE" w:rsidRDefault="00126CBA" w:rsidP="003848C7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>Коррекционно-развивающим</w:t>
      </w:r>
      <w:r w:rsidR="00A839EA" w:rsidRPr="00B238FE">
        <w:rPr>
          <w:rStyle w:val="c0"/>
          <w:rFonts w:ascii="Times New Roman" w:hAnsi="Times New Roman"/>
          <w:color w:val="000000"/>
          <w:sz w:val="24"/>
          <w:szCs w:val="24"/>
        </w:rPr>
        <w:t xml:space="preserve"> направлением в детском саду является </w:t>
      </w:r>
      <w:r w:rsidR="00A839EA" w:rsidRPr="00B238FE">
        <w:rPr>
          <w:rStyle w:val="c0"/>
          <w:rFonts w:ascii="Times New Roman" w:hAnsi="Times New Roman"/>
          <w:color w:val="000000"/>
          <w:sz w:val="24"/>
          <w:szCs w:val="24"/>
          <w:u w:val="single"/>
        </w:rPr>
        <w:t>театрализованная деятельность.</w:t>
      </w:r>
      <w:r w:rsidR="00A839EA" w:rsidRPr="00B238FE">
        <w:rPr>
          <w:rStyle w:val="c0"/>
          <w:rFonts w:ascii="Times New Roman" w:hAnsi="Times New Roman"/>
          <w:color w:val="000000"/>
          <w:sz w:val="24"/>
          <w:szCs w:val="24"/>
        </w:rPr>
        <w:t xml:space="preserve"> </w:t>
      </w:r>
      <w:r w:rsidR="00A839EA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Участвуя в театрализованных играх, дети с ОВЗ </w:t>
      </w:r>
      <w:r>
        <w:rPr>
          <w:rStyle w:val="c10"/>
          <w:rFonts w:ascii="Times New Roman" w:hAnsi="Times New Roman"/>
          <w:color w:val="000000"/>
          <w:sz w:val="24"/>
          <w:szCs w:val="24"/>
        </w:rPr>
        <w:t>глубже познают</w:t>
      </w:r>
      <w:r w:rsidR="00A839EA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 окружающий мир</w:t>
      </w:r>
      <w:r>
        <w:rPr>
          <w:rStyle w:val="c10"/>
          <w:rFonts w:ascii="Times New Roman" w:hAnsi="Times New Roman"/>
          <w:color w:val="000000"/>
          <w:sz w:val="24"/>
          <w:szCs w:val="24"/>
        </w:rPr>
        <w:t xml:space="preserve">, </w:t>
      </w:r>
      <w:r w:rsidR="007016FE">
        <w:rPr>
          <w:rStyle w:val="c10"/>
          <w:rFonts w:ascii="Times New Roman" w:hAnsi="Times New Roman"/>
          <w:color w:val="000000"/>
          <w:sz w:val="24"/>
          <w:szCs w:val="24"/>
        </w:rPr>
        <w:t>закрепляют</w:t>
      </w:r>
      <w:r w:rsidR="00A839EA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 правильно</w:t>
      </w:r>
      <w:r w:rsidR="007016FE">
        <w:rPr>
          <w:rStyle w:val="c10"/>
          <w:rFonts w:ascii="Times New Roman" w:hAnsi="Times New Roman"/>
          <w:color w:val="000000"/>
          <w:sz w:val="24"/>
          <w:szCs w:val="24"/>
        </w:rPr>
        <w:t>е произношение звуков</w:t>
      </w:r>
      <w:r w:rsidR="00A839EA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 речи, развивают словарь, связную речь, интонационную выразительность.</w:t>
      </w:r>
      <w:r w:rsidR="00B56269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 </w:t>
      </w:r>
      <w:r w:rsidR="005408BE" w:rsidRPr="00B238FE">
        <w:rPr>
          <w:rStyle w:val="c10"/>
          <w:rFonts w:ascii="Times New Roman" w:hAnsi="Times New Roman"/>
          <w:color w:val="000000"/>
          <w:sz w:val="24"/>
          <w:szCs w:val="24"/>
        </w:rPr>
        <w:t>Так, и</w:t>
      </w:r>
      <w:r w:rsidR="00D95A74" w:rsidRPr="00B238FE">
        <w:rPr>
          <w:rStyle w:val="c10"/>
          <w:rFonts w:ascii="Times New Roman" w:hAnsi="Times New Roman"/>
          <w:color w:val="000000"/>
          <w:sz w:val="24"/>
          <w:szCs w:val="24"/>
        </w:rPr>
        <w:t>грая</w:t>
      </w:r>
      <w:r w:rsidR="005408BE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 в сказку «Теремок», дети подготовительной к школе группы, комбинированной направленности </w:t>
      </w:r>
      <w:r w:rsidR="00A839EA" w:rsidRPr="00B238FE">
        <w:rPr>
          <w:rStyle w:val="c10"/>
          <w:rFonts w:ascii="Times New Roman" w:hAnsi="Times New Roman"/>
          <w:color w:val="000000"/>
          <w:sz w:val="24"/>
          <w:szCs w:val="24"/>
        </w:rPr>
        <w:t>погружались в м</w:t>
      </w:r>
      <w:r w:rsidR="005408BE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ир театрализованных превращений и автоматизировали звук </w:t>
      </w:r>
      <w:r w:rsidR="005408BE" w:rsidRPr="00B238FE">
        <w:rPr>
          <w:rStyle w:val="c10"/>
          <w:rFonts w:ascii="Times New Roman" w:hAnsi="Times New Roman"/>
          <w:b/>
          <w:i/>
          <w:color w:val="000000"/>
          <w:sz w:val="24"/>
          <w:szCs w:val="24"/>
        </w:rPr>
        <w:t>ш</w:t>
      </w:r>
      <w:r w:rsidR="005408BE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 в связной речи.</w:t>
      </w:r>
    </w:p>
    <w:p w:rsidR="00C02FE3" w:rsidRPr="00BE7513" w:rsidRDefault="00D06296" w:rsidP="00BE7513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38FE">
        <w:rPr>
          <w:rFonts w:ascii="Times New Roman" w:eastAsia="Times New Roman" w:hAnsi="Times New Roman"/>
          <w:sz w:val="24"/>
          <w:szCs w:val="24"/>
          <w:lang w:eastAsia="ru-RU"/>
        </w:rPr>
        <w:t>С целью повышения мотивации детей</w:t>
      </w:r>
      <w:r w:rsidR="00402A59" w:rsidRPr="00B238FE">
        <w:rPr>
          <w:rFonts w:ascii="Times New Roman" w:eastAsia="Times New Roman" w:hAnsi="Times New Roman"/>
          <w:sz w:val="24"/>
          <w:szCs w:val="24"/>
          <w:lang w:eastAsia="ru-RU"/>
        </w:rPr>
        <w:t xml:space="preserve"> с ОВЗ</w:t>
      </w:r>
      <w:r w:rsidRPr="00B238FE">
        <w:rPr>
          <w:rFonts w:ascii="Times New Roman" w:eastAsia="Times New Roman" w:hAnsi="Times New Roman"/>
          <w:sz w:val="24"/>
          <w:szCs w:val="24"/>
          <w:lang w:eastAsia="ru-RU"/>
        </w:rPr>
        <w:t xml:space="preserve"> к длительной и кропотливой логопедической работе, развитию познавательной активности и любознательности </w:t>
      </w:r>
      <w:r w:rsidR="00402A59" w:rsidRPr="00B238FE">
        <w:rPr>
          <w:rFonts w:ascii="Times New Roman" w:eastAsia="Times New Roman" w:hAnsi="Times New Roman"/>
          <w:sz w:val="24"/>
          <w:szCs w:val="24"/>
          <w:lang w:eastAsia="ru-RU"/>
        </w:rPr>
        <w:t>внедряю</w:t>
      </w:r>
      <w:r w:rsidR="00D63F20">
        <w:rPr>
          <w:rFonts w:ascii="Times New Roman" w:eastAsia="Times New Roman" w:hAnsi="Times New Roman"/>
          <w:sz w:val="24"/>
          <w:szCs w:val="24"/>
          <w:lang w:eastAsia="ru-RU"/>
        </w:rPr>
        <w:t>тся</w:t>
      </w:r>
      <w:r w:rsidR="00402A59" w:rsidRPr="00B238FE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коррекционный процесс</w:t>
      </w:r>
      <w:r w:rsidRPr="00B238F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238F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компьютерные</w:t>
      </w:r>
      <w:r w:rsidR="001021D6" w:rsidRPr="00B238F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коррекционно-</w:t>
      </w:r>
      <w:r w:rsidRPr="00B238F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развивающие и</w:t>
      </w:r>
      <w:r w:rsidR="00402A59" w:rsidRPr="00B238F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гры</w:t>
      </w:r>
      <w:r w:rsidR="00442C5A" w:rsidRPr="00B238FE">
        <w:rPr>
          <w:rFonts w:ascii="Times New Roman" w:eastAsia="Times New Roman" w:hAnsi="Times New Roman"/>
          <w:sz w:val="24"/>
          <w:szCs w:val="24"/>
          <w:lang w:eastAsia="ru-RU"/>
        </w:rPr>
        <w:t>, мультимедийные презентации:</w:t>
      </w:r>
      <w:r w:rsidR="0042488B" w:rsidRPr="009F42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1DAC" w:rsidRPr="009F42CC">
        <w:rPr>
          <w:rFonts w:ascii="Times New Roman" w:eastAsia="Times New Roman" w:hAnsi="Times New Roman"/>
          <w:sz w:val="24"/>
          <w:szCs w:val="24"/>
          <w:lang w:eastAsia="ru-RU"/>
        </w:rPr>
        <w:t xml:space="preserve">«Игры с гласными звуками», «Просторы родного края», </w:t>
      </w:r>
      <w:r w:rsidR="0042488B" w:rsidRPr="009F42CC">
        <w:rPr>
          <w:rFonts w:ascii="Times New Roman" w:eastAsia="Times New Roman" w:hAnsi="Times New Roman"/>
          <w:sz w:val="24"/>
          <w:szCs w:val="24"/>
          <w:lang w:eastAsia="ru-RU"/>
        </w:rPr>
        <w:t xml:space="preserve">«Мышка и звук </w:t>
      </w:r>
      <w:r w:rsidR="0042488B" w:rsidRPr="009F42CC">
        <w:rPr>
          <w:rFonts w:ascii="Times New Roman" w:eastAsia="Times New Roman" w:hAnsi="Times New Roman"/>
          <w:i/>
          <w:sz w:val="24"/>
          <w:szCs w:val="24"/>
          <w:lang w:eastAsia="ru-RU"/>
        </w:rPr>
        <w:t>ш</w:t>
      </w:r>
      <w:r w:rsidR="0042488B" w:rsidRPr="009F42CC">
        <w:rPr>
          <w:rFonts w:ascii="Times New Roman" w:eastAsia="Times New Roman" w:hAnsi="Times New Roman"/>
          <w:sz w:val="24"/>
          <w:szCs w:val="24"/>
          <w:lang w:eastAsia="ru-RU"/>
        </w:rPr>
        <w:t xml:space="preserve">», «Однажды на лужайке. Звук </w:t>
      </w:r>
      <w:r w:rsidR="0042488B" w:rsidRPr="009F42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ж</w:t>
      </w:r>
      <w:r w:rsidR="0042488B" w:rsidRPr="009F42CC">
        <w:rPr>
          <w:rFonts w:ascii="Times New Roman" w:eastAsia="Times New Roman" w:hAnsi="Times New Roman"/>
          <w:sz w:val="24"/>
          <w:szCs w:val="24"/>
          <w:lang w:eastAsia="ru-RU"/>
        </w:rPr>
        <w:t xml:space="preserve">», «Кукла Лада. Звук </w:t>
      </w:r>
      <w:r w:rsidR="0042488B" w:rsidRPr="009F42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</w:t>
      </w:r>
      <w:r w:rsidR="0042488B" w:rsidRPr="009F42CC">
        <w:rPr>
          <w:rFonts w:ascii="Times New Roman" w:eastAsia="Times New Roman" w:hAnsi="Times New Roman"/>
          <w:sz w:val="24"/>
          <w:szCs w:val="24"/>
          <w:lang w:eastAsia="ru-RU"/>
        </w:rPr>
        <w:t xml:space="preserve">», «Весёлая рыбалка. Звук </w:t>
      </w:r>
      <w:r w:rsidR="0042488B" w:rsidRPr="009F42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</w:t>
      </w:r>
      <w:r w:rsidR="0042488B" w:rsidRPr="009F42CC">
        <w:rPr>
          <w:rFonts w:ascii="Times New Roman" w:eastAsia="Times New Roman" w:hAnsi="Times New Roman"/>
          <w:sz w:val="24"/>
          <w:szCs w:val="24"/>
          <w:lang w:eastAsia="ru-RU"/>
        </w:rPr>
        <w:t>», «Весёлая карусель</w:t>
      </w:r>
      <w:r w:rsidR="00F71DAC" w:rsidRPr="009F42CC">
        <w:rPr>
          <w:rFonts w:ascii="Times New Roman" w:eastAsia="Times New Roman" w:hAnsi="Times New Roman"/>
          <w:sz w:val="24"/>
          <w:szCs w:val="24"/>
          <w:lang w:eastAsia="ru-RU"/>
        </w:rPr>
        <w:t xml:space="preserve">, Звуки </w:t>
      </w:r>
      <w:r w:rsidR="00F71DAC" w:rsidRPr="009F42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с-ш</w:t>
      </w:r>
      <w:r w:rsidR="00F71DAC" w:rsidRPr="009F42CC">
        <w:rPr>
          <w:rFonts w:ascii="Times New Roman" w:eastAsia="Times New Roman" w:hAnsi="Times New Roman"/>
          <w:sz w:val="24"/>
          <w:szCs w:val="24"/>
          <w:lang w:eastAsia="ru-RU"/>
        </w:rPr>
        <w:t xml:space="preserve">», «Игровой калейдоскоп. Звуки </w:t>
      </w:r>
      <w:r w:rsidR="00F71DAC" w:rsidRPr="009F42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з-ж</w:t>
      </w:r>
      <w:r w:rsidR="00F71DAC" w:rsidRPr="009F42CC">
        <w:rPr>
          <w:rFonts w:ascii="Times New Roman" w:eastAsia="Times New Roman" w:hAnsi="Times New Roman"/>
          <w:sz w:val="24"/>
          <w:szCs w:val="24"/>
          <w:lang w:eastAsia="ru-RU"/>
        </w:rPr>
        <w:t xml:space="preserve">», «Мир животных. Звук </w:t>
      </w:r>
      <w:r w:rsidR="00F71DAC" w:rsidRPr="009F42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ж</w:t>
      </w:r>
      <w:r w:rsidR="00F71DAC" w:rsidRPr="009F42CC"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r w:rsidR="00BE75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53FC" w:rsidRPr="00BE75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Использование средств</w:t>
      </w:r>
      <w:r w:rsidR="00C02FE3" w:rsidRPr="00BE75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электронно-образовательных ресурсов </w:t>
      </w:r>
      <w:r w:rsidR="000053FC" w:rsidRPr="00BE75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способствует</w:t>
      </w:r>
      <w:r w:rsidR="00C02FE3" w:rsidRPr="00BE75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мотивации детей на постепенное развитие всех компонентов речи и подг</w:t>
      </w:r>
      <w:r w:rsidR="0015692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отовки к школе, дифференцирует</w:t>
      </w:r>
      <w:r w:rsidR="00C02FE3" w:rsidRPr="00BE75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обучение с учётом особенностей ребёнка и разного уро</w:t>
      </w:r>
      <w:r w:rsidR="0015692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вня подготовленности, повышает</w:t>
      </w:r>
      <w:r w:rsidR="00C02FE3" w:rsidRPr="00BE751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качество коррекционно-развивающего процесса.</w:t>
      </w:r>
      <w:r w:rsidR="00C02FE3" w:rsidRPr="00BE7513">
        <w:rPr>
          <w:rFonts w:ascii="Times New Roman" w:eastAsia="Times New Roman" w:hAnsi="Times New Roman"/>
          <w:b/>
          <w:color w:val="333333"/>
          <w:sz w:val="24"/>
          <w:szCs w:val="24"/>
        </w:rPr>
        <w:tab/>
      </w:r>
    </w:p>
    <w:p w:rsidR="001F0851" w:rsidRDefault="00BE7513" w:rsidP="001F085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2F5">
        <w:rPr>
          <w:rFonts w:ascii="Times New Roman" w:hAnsi="Times New Roman"/>
          <w:sz w:val="24"/>
          <w:szCs w:val="24"/>
          <w:lang w:eastAsia="ru-RU"/>
        </w:rPr>
        <w:t xml:space="preserve">Разнообразие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представленных </w:t>
      </w:r>
      <w:r w:rsidRPr="00C042F5">
        <w:rPr>
          <w:rFonts w:ascii="Times New Roman" w:hAnsi="Times New Roman"/>
          <w:sz w:val="24"/>
          <w:szCs w:val="24"/>
          <w:lang w:eastAsia="ru-RU"/>
        </w:rPr>
        <w:t>коррекционно-развивающих методов и приёмов позволя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C042F5">
        <w:rPr>
          <w:rFonts w:ascii="Times New Roman" w:hAnsi="Times New Roman"/>
          <w:sz w:val="24"/>
          <w:szCs w:val="24"/>
          <w:lang w:eastAsia="ru-RU"/>
        </w:rPr>
        <w:t>т учителю-логопеду че</w:t>
      </w:r>
      <w:r>
        <w:rPr>
          <w:rFonts w:ascii="Times New Roman" w:hAnsi="Times New Roman"/>
          <w:sz w:val="24"/>
          <w:szCs w:val="24"/>
          <w:lang w:eastAsia="ru-RU"/>
        </w:rPr>
        <w:t>редовать различные виды деятельности, что</w:t>
      </w:r>
      <w:r w:rsidRPr="00C042F5">
        <w:rPr>
          <w:rFonts w:ascii="Times New Roman" w:hAnsi="Times New Roman"/>
          <w:sz w:val="24"/>
          <w:szCs w:val="24"/>
          <w:lang w:eastAsia="ru-RU"/>
        </w:rPr>
        <w:t xml:space="preserve"> предохраняет </w:t>
      </w:r>
      <w:r>
        <w:rPr>
          <w:rFonts w:ascii="Times New Roman" w:hAnsi="Times New Roman"/>
          <w:sz w:val="24"/>
          <w:szCs w:val="24"/>
          <w:lang w:eastAsia="ru-RU"/>
        </w:rPr>
        <w:t>детей с ОВЗ от переутомления и мотивирует на включение в совместный процесс</w:t>
      </w:r>
      <w:r w:rsidRPr="00C042F5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Однако они </w:t>
      </w:r>
      <w:r w:rsidRPr="00B238FE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основной </w:t>
      </w:r>
      <w:r w:rsidRPr="00B238FE">
        <w:rPr>
          <w:rFonts w:ascii="Times New Roman" w:eastAsia="Times New Roman" w:hAnsi="Times New Roman"/>
          <w:sz w:val="24"/>
          <w:szCs w:val="24"/>
          <w:lang w:eastAsia="ru-RU"/>
        </w:rPr>
        <w:t>частью содержания коррекционного обучения, а дополнительны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 набором возможностей в условиях инклюзии, стимулирующих речевую и социальную активность детей с особыми образовательными потребностями. </w:t>
      </w:r>
    </w:p>
    <w:p w:rsidR="001F0851" w:rsidRPr="001F0851" w:rsidRDefault="001F0851" w:rsidP="001F0851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Список использованных источников.  </w:t>
      </w:r>
    </w:p>
    <w:p w:rsidR="00D63F20" w:rsidRDefault="00D63F20" w:rsidP="00F96C13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Жолудова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А.Н. Педагогика инклюзивного образования: учебное пособие / А.Н.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Жолудова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О.В. Полякова, Е.Н.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Соколина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О.А. Федосова. Рязань: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РязГМУ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2019. 171с.</w:t>
      </w:r>
    </w:p>
    <w:p w:rsidR="00D63F20" w:rsidRPr="00BE7513" w:rsidRDefault="005817E8" w:rsidP="00BE7513">
      <w:pPr>
        <w:pStyle w:val="a5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ФГОС</w:t>
      </w:r>
      <w:r w:rsidR="00D63F20">
        <w:rPr>
          <w:rFonts w:ascii="Times New Roman" w:eastAsia="Times New Roman" w:hAnsi="Times New Roman"/>
          <w:sz w:val="24"/>
          <w:szCs w:val="24"/>
          <w:lang w:eastAsia="ru-RU"/>
        </w:rPr>
        <w:t xml:space="preserve"> дошкольного</w:t>
      </w:r>
      <w:r w:rsidR="00EE1C68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образования. Приказ Министерства образования и науки Российской Федерации</w:t>
      </w:r>
      <w:r w:rsidR="00D63F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17.10.2013г. №1155</w:t>
      </w:r>
    </w:p>
    <w:sectPr w:rsidR="00D63F20" w:rsidRPr="00BE7513" w:rsidSect="0015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A5301"/>
    <w:multiLevelType w:val="hybridMultilevel"/>
    <w:tmpl w:val="1B968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771BB"/>
    <w:multiLevelType w:val="hybridMultilevel"/>
    <w:tmpl w:val="DDB043DA"/>
    <w:lvl w:ilvl="0" w:tplc="8F484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DC6A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B2F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56A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00C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2AF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C00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B4E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44A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3D5317B"/>
    <w:multiLevelType w:val="hybridMultilevel"/>
    <w:tmpl w:val="EE409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E6FDD"/>
    <w:multiLevelType w:val="hybridMultilevel"/>
    <w:tmpl w:val="6108D44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3E5E19"/>
    <w:multiLevelType w:val="hybridMultilevel"/>
    <w:tmpl w:val="842E6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167B4"/>
    <w:multiLevelType w:val="hybridMultilevel"/>
    <w:tmpl w:val="754C4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665834"/>
    <w:multiLevelType w:val="hybridMultilevel"/>
    <w:tmpl w:val="0AE098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82EE7"/>
    <w:multiLevelType w:val="hybridMultilevel"/>
    <w:tmpl w:val="01F216D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C5A6268"/>
    <w:multiLevelType w:val="hybridMultilevel"/>
    <w:tmpl w:val="DEA05D30"/>
    <w:lvl w:ilvl="0" w:tplc="712404A6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C6181"/>
    <w:multiLevelType w:val="hybridMultilevel"/>
    <w:tmpl w:val="DEDAD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231001"/>
    <w:multiLevelType w:val="hybridMultilevel"/>
    <w:tmpl w:val="842E6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365F3"/>
    <w:multiLevelType w:val="hybridMultilevel"/>
    <w:tmpl w:val="D34EF9F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733F3B"/>
    <w:multiLevelType w:val="hybridMultilevel"/>
    <w:tmpl w:val="65EED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F7177"/>
    <w:multiLevelType w:val="hybridMultilevel"/>
    <w:tmpl w:val="BC2C688E"/>
    <w:lvl w:ilvl="0" w:tplc="A77E2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D185DA9"/>
    <w:multiLevelType w:val="hybridMultilevel"/>
    <w:tmpl w:val="A5D8D290"/>
    <w:lvl w:ilvl="0" w:tplc="0F1277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E894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EED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220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ABF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F091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901A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CA9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9677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38F6581"/>
    <w:multiLevelType w:val="hybridMultilevel"/>
    <w:tmpl w:val="A838E3C6"/>
    <w:lvl w:ilvl="0" w:tplc="C2667D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ECB6BA2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2FCC281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510E106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29087B6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238E56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FD38E35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2A902A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0F28DB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582E2967"/>
    <w:multiLevelType w:val="hybridMultilevel"/>
    <w:tmpl w:val="07F45AB2"/>
    <w:lvl w:ilvl="0" w:tplc="B636B8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02BE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B0DE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E29D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8CB2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6CBB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0C6E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465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387F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934D0C"/>
    <w:multiLevelType w:val="hybridMultilevel"/>
    <w:tmpl w:val="F12608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4BF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82DC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A001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6EC5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0E9A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4EED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67C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8E2C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DF58DF"/>
    <w:multiLevelType w:val="hybridMultilevel"/>
    <w:tmpl w:val="4632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42D2"/>
    <w:multiLevelType w:val="hybridMultilevel"/>
    <w:tmpl w:val="42E6D9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F16C5"/>
    <w:multiLevelType w:val="hybridMultilevel"/>
    <w:tmpl w:val="597E9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734AA3"/>
    <w:multiLevelType w:val="multilevel"/>
    <w:tmpl w:val="3802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783C87"/>
    <w:multiLevelType w:val="hybridMultilevel"/>
    <w:tmpl w:val="B290E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BC56DB"/>
    <w:multiLevelType w:val="hybridMultilevel"/>
    <w:tmpl w:val="BC688F32"/>
    <w:lvl w:ilvl="0" w:tplc="F2A657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4BF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82DC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A001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6EC5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0E9A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4EED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67C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8E2C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105805"/>
    <w:multiLevelType w:val="hybridMultilevel"/>
    <w:tmpl w:val="2090B60A"/>
    <w:lvl w:ilvl="0" w:tplc="387A16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C3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030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06E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E7D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EE1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A9C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AD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08B4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2"/>
  </w:num>
  <w:num w:numId="3">
    <w:abstractNumId w:val="5"/>
  </w:num>
  <w:num w:numId="4">
    <w:abstractNumId w:val="18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10"/>
  </w:num>
  <w:num w:numId="10">
    <w:abstractNumId w:val="20"/>
  </w:num>
  <w:num w:numId="11">
    <w:abstractNumId w:val="23"/>
  </w:num>
  <w:num w:numId="12">
    <w:abstractNumId w:val="16"/>
  </w:num>
  <w:num w:numId="13">
    <w:abstractNumId w:val="7"/>
  </w:num>
  <w:num w:numId="14">
    <w:abstractNumId w:val="17"/>
  </w:num>
  <w:num w:numId="15">
    <w:abstractNumId w:val="9"/>
  </w:num>
  <w:num w:numId="16">
    <w:abstractNumId w:val="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4"/>
  </w:num>
  <w:num w:numId="20">
    <w:abstractNumId w:val="13"/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2"/>
    </w:lvlOverride>
  </w:num>
  <w:num w:numId="23">
    <w:abstractNumId w:val="21"/>
    <w:lvlOverride w:ilvl="0">
      <w:startOverride w:val="3"/>
    </w:lvlOverride>
  </w:num>
  <w:num w:numId="24">
    <w:abstractNumId w:val="21"/>
    <w:lvlOverride w:ilvl="0">
      <w:startOverride w:val="4"/>
    </w:lvlOverride>
  </w:num>
  <w:num w:numId="25">
    <w:abstractNumId w:val="21"/>
    <w:lvlOverride w:ilvl="0">
      <w:startOverride w:val="5"/>
    </w:lvlOverride>
  </w:num>
  <w:num w:numId="26">
    <w:abstractNumId w:val="21"/>
    <w:lvlOverride w:ilvl="0">
      <w:startOverride w:val="6"/>
    </w:lvlOverride>
  </w:num>
  <w:num w:numId="27">
    <w:abstractNumId w:val="21"/>
    <w:lvlOverride w:ilvl="0">
      <w:startOverride w:val="7"/>
    </w:lvlOverride>
  </w:num>
  <w:num w:numId="28">
    <w:abstractNumId w:val="1"/>
  </w:num>
  <w:num w:numId="29">
    <w:abstractNumId w:val="8"/>
  </w:num>
  <w:num w:numId="30">
    <w:abstractNumId w:val="1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791"/>
    <w:rsid w:val="000053FC"/>
    <w:rsid w:val="000109DF"/>
    <w:rsid w:val="00014978"/>
    <w:rsid w:val="0003543E"/>
    <w:rsid w:val="0004709E"/>
    <w:rsid w:val="00051355"/>
    <w:rsid w:val="000550CE"/>
    <w:rsid w:val="00074FF1"/>
    <w:rsid w:val="00085142"/>
    <w:rsid w:val="000A3C9D"/>
    <w:rsid w:val="000B7964"/>
    <w:rsid w:val="000E4FFD"/>
    <w:rsid w:val="001021D6"/>
    <w:rsid w:val="00120A03"/>
    <w:rsid w:val="00126CBA"/>
    <w:rsid w:val="001358AE"/>
    <w:rsid w:val="0015165E"/>
    <w:rsid w:val="0015675F"/>
    <w:rsid w:val="0015692F"/>
    <w:rsid w:val="001763BD"/>
    <w:rsid w:val="00183AE6"/>
    <w:rsid w:val="001C0DF7"/>
    <w:rsid w:val="001C40DF"/>
    <w:rsid w:val="001E4EAF"/>
    <w:rsid w:val="001F0851"/>
    <w:rsid w:val="001F22EA"/>
    <w:rsid w:val="001F6293"/>
    <w:rsid w:val="0021724D"/>
    <w:rsid w:val="00243E1D"/>
    <w:rsid w:val="00254BF0"/>
    <w:rsid w:val="0026624E"/>
    <w:rsid w:val="002774F1"/>
    <w:rsid w:val="002C77BE"/>
    <w:rsid w:val="002D6875"/>
    <w:rsid w:val="002F08FF"/>
    <w:rsid w:val="003417CB"/>
    <w:rsid w:val="003728D3"/>
    <w:rsid w:val="0037346F"/>
    <w:rsid w:val="003835C7"/>
    <w:rsid w:val="003848C7"/>
    <w:rsid w:val="003A2E1B"/>
    <w:rsid w:val="003B27CD"/>
    <w:rsid w:val="003C19A0"/>
    <w:rsid w:val="003E53B5"/>
    <w:rsid w:val="003F1500"/>
    <w:rsid w:val="003F1B9A"/>
    <w:rsid w:val="00402A59"/>
    <w:rsid w:val="0042488B"/>
    <w:rsid w:val="004251C7"/>
    <w:rsid w:val="004416DC"/>
    <w:rsid w:val="00442C5A"/>
    <w:rsid w:val="00471A97"/>
    <w:rsid w:val="004C0B41"/>
    <w:rsid w:val="004D2A2A"/>
    <w:rsid w:val="00532F26"/>
    <w:rsid w:val="005408BE"/>
    <w:rsid w:val="0055482F"/>
    <w:rsid w:val="005817E8"/>
    <w:rsid w:val="00596BB7"/>
    <w:rsid w:val="005C325E"/>
    <w:rsid w:val="005C7C15"/>
    <w:rsid w:val="005D0CB0"/>
    <w:rsid w:val="005D5FD0"/>
    <w:rsid w:val="005F5570"/>
    <w:rsid w:val="00634036"/>
    <w:rsid w:val="006542D1"/>
    <w:rsid w:val="00664BDD"/>
    <w:rsid w:val="006824BC"/>
    <w:rsid w:val="006836D8"/>
    <w:rsid w:val="00684E32"/>
    <w:rsid w:val="006A04C8"/>
    <w:rsid w:val="006A0800"/>
    <w:rsid w:val="006D5096"/>
    <w:rsid w:val="006D6168"/>
    <w:rsid w:val="006F38EF"/>
    <w:rsid w:val="007016FE"/>
    <w:rsid w:val="007151C7"/>
    <w:rsid w:val="0074203D"/>
    <w:rsid w:val="00742E29"/>
    <w:rsid w:val="00742EB1"/>
    <w:rsid w:val="00743954"/>
    <w:rsid w:val="007473A2"/>
    <w:rsid w:val="0075115F"/>
    <w:rsid w:val="007625FC"/>
    <w:rsid w:val="00792C34"/>
    <w:rsid w:val="007D04C9"/>
    <w:rsid w:val="0082362F"/>
    <w:rsid w:val="00834750"/>
    <w:rsid w:val="0089102B"/>
    <w:rsid w:val="008968EF"/>
    <w:rsid w:val="008A0E90"/>
    <w:rsid w:val="008D0489"/>
    <w:rsid w:val="008E6C97"/>
    <w:rsid w:val="008F0319"/>
    <w:rsid w:val="00906D2E"/>
    <w:rsid w:val="009216BC"/>
    <w:rsid w:val="0097222D"/>
    <w:rsid w:val="009C76EC"/>
    <w:rsid w:val="009F4115"/>
    <w:rsid w:val="009F42CC"/>
    <w:rsid w:val="009F662D"/>
    <w:rsid w:val="00A06E3D"/>
    <w:rsid w:val="00A839EA"/>
    <w:rsid w:val="00AB48CA"/>
    <w:rsid w:val="00AD7617"/>
    <w:rsid w:val="00AF0D81"/>
    <w:rsid w:val="00B02222"/>
    <w:rsid w:val="00B238FE"/>
    <w:rsid w:val="00B535E5"/>
    <w:rsid w:val="00B56269"/>
    <w:rsid w:val="00B636F9"/>
    <w:rsid w:val="00BC5943"/>
    <w:rsid w:val="00BC7A64"/>
    <w:rsid w:val="00BE7513"/>
    <w:rsid w:val="00C02FE3"/>
    <w:rsid w:val="00C042F5"/>
    <w:rsid w:val="00C23474"/>
    <w:rsid w:val="00C56443"/>
    <w:rsid w:val="00C95042"/>
    <w:rsid w:val="00CB0258"/>
    <w:rsid w:val="00CB034D"/>
    <w:rsid w:val="00CC2709"/>
    <w:rsid w:val="00D053B6"/>
    <w:rsid w:val="00D06296"/>
    <w:rsid w:val="00D120C8"/>
    <w:rsid w:val="00D3379B"/>
    <w:rsid w:val="00D36791"/>
    <w:rsid w:val="00D63F20"/>
    <w:rsid w:val="00D91066"/>
    <w:rsid w:val="00D95A74"/>
    <w:rsid w:val="00DA752E"/>
    <w:rsid w:val="00DC218E"/>
    <w:rsid w:val="00DD417C"/>
    <w:rsid w:val="00DE1EF9"/>
    <w:rsid w:val="00DE7E36"/>
    <w:rsid w:val="00DF0EA9"/>
    <w:rsid w:val="00E21225"/>
    <w:rsid w:val="00E358DA"/>
    <w:rsid w:val="00E46F9D"/>
    <w:rsid w:val="00E715EC"/>
    <w:rsid w:val="00E91A7C"/>
    <w:rsid w:val="00EB3A5B"/>
    <w:rsid w:val="00EC6C11"/>
    <w:rsid w:val="00ED673E"/>
    <w:rsid w:val="00EE1C68"/>
    <w:rsid w:val="00EE5A4D"/>
    <w:rsid w:val="00F52D2D"/>
    <w:rsid w:val="00F71DAC"/>
    <w:rsid w:val="00F726F6"/>
    <w:rsid w:val="00F778A4"/>
    <w:rsid w:val="00F812F3"/>
    <w:rsid w:val="00F96C13"/>
    <w:rsid w:val="00FC7744"/>
    <w:rsid w:val="00FD2D7C"/>
    <w:rsid w:val="00FE7CEE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FD4C2-C00E-4EDC-82B8-4523AE13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11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763BD"/>
    <w:pPr>
      <w:ind w:left="720"/>
      <w:contextualSpacing/>
    </w:pPr>
  </w:style>
  <w:style w:type="paragraph" w:customStyle="1" w:styleId="Default">
    <w:name w:val="Default"/>
    <w:rsid w:val="003F1B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2C77BE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A3C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A839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839EA"/>
  </w:style>
  <w:style w:type="character" w:customStyle="1" w:styleId="c10">
    <w:name w:val="c10"/>
    <w:basedOn w:val="a0"/>
    <w:rsid w:val="00A839EA"/>
  </w:style>
  <w:style w:type="character" w:customStyle="1" w:styleId="a4">
    <w:name w:val="Без интервала Знак"/>
    <w:link w:val="a3"/>
    <w:uiPriority w:val="1"/>
    <w:locked/>
    <w:rsid w:val="00014978"/>
    <w:rPr>
      <w:rFonts w:ascii="Calibri" w:eastAsia="Calibri" w:hAnsi="Calibri" w:cs="Times New Roman"/>
    </w:rPr>
  </w:style>
  <w:style w:type="paragraph" w:customStyle="1" w:styleId="richfactdown-paragraph">
    <w:name w:val="richfactdown-paragraph"/>
    <w:basedOn w:val="a"/>
    <w:rsid w:val="00F72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1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1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5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СРЦН</dc:creator>
  <cp:keywords/>
  <dc:description/>
  <cp:lastModifiedBy>Рита</cp:lastModifiedBy>
  <cp:revision>39</cp:revision>
  <dcterms:created xsi:type="dcterms:W3CDTF">2021-06-11T01:42:00Z</dcterms:created>
  <dcterms:modified xsi:type="dcterms:W3CDTF">2026-02-12T02:00:00Z</dcterms:modified>
</cp:coreProperties>
</file>